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C2" w:rsidRDefault="007343C2" w:rsidP="007343C2">
      <w:pPr>
        <w:pStyle w:val="a5"/>
        <w:spacing w:before="0" w:beforeAutospacing="0" w:after="0" w:afterAutospacing="0"/>
        <w:jc w:val="center"/>
        <w:rPr>
          <w:rFonts w:ascii="宋体" w:eastAsia="宋体" w:hAnsi="宋体"/>
          <w:b/>
          <w:bCs/>
          <w:color w:val="000000"/>
          <w:sz w:val="48"/>
          <w:szCs w:val="48"/>
        </w:rPr>
      </w:pPr>
      <w:r>
        <w:rPr>
          <w:rFonts w:ascii="宋体" w:eastAsia="宋体" w:hAnsi="宋体" w:hint="eastAsia"/>
          <w:b/>
          <w:bCs/>
          <w:color w:val="000000"/>
          <w:sz w:val="48"/>
          <w:szCs w:val="48"/>
        </w:rPr>
        <w:t>合   同</w:t>
      </w:r>
    </w:p>
    <w:p w:rsidR="007343C2" w:rsidRDefault="007343C2" w:rsidP="007343C2">
      <w:pPr>
        <w:rPr>
          <w:rFonts w:ascii="宋体" w:hAns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>签订日期：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 w:rsidR="00511735">
        <w:rPr>
          <w:rFonts w:ascii="宋体" w:hAnsi="宋体" w:hint="eastAsia"/>
          <w:b/>
          <w:bCs/>
          <w:sz w:val="24"/>
          <w:szCs w:val="20"/>
          <w:u w:val="single"/>
        </w:rPr>
        <w:t>2016</w:t>
      </w:r>
      <w:r>
        <w:rPr>
          <w:rFonts w:ascii="宋体" w:hAnsi="宋体" w:hint="eastAsia"/>
          <w:b/>
          <w:bCs/>
          <w:sz w:val="24"/>
          <w:szCs w:val="20"/>
        </w:rPr>
        <w:t>年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 </w:t>
      </w:r>
      <w:r w:rsidR="00D45AA9"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  <w:szCs w:val="20"/>
        </w:rPr>
        <w:t>月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   </w:t>
      </w:r>
      <w:r>
        <w:rPr>
          <w:rFonts w:ascii="宋体" w:hAnsi="宋体" w:hint="eastAsia"/>
          <w:b/>
          <w:bCs/>
          <w:sz w:val="24"/>
          <w:szCs w:val="20"/>
        </w:rPr>
        <w:t>日</w:t>
      </w:r>
    </w:p>
    <w:p w:rsidR="007343C2" w:rsidRDefault="007343C2" w:rsidP="007343C2">
      <w:pPr>
        <w:jc w:val="right"/>
        <w:rPr>
          <w:rFonts w:ascii="宋体" w:hAns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 xml:space="preserve">    </w:t>
      </w:r>
    </w:p>
    <w:p w:rsidR="007343C2" w:rsidRDefault="007343C2" w:rsidP="007343C2">
      <w:pPr>
        <w:rPr>
          <w:sz w:val="24"/>
        </w:rPr>
      </w:pPr>
      <w:r>
        <w:rPr>
          <w:rFonts w:ascii="宋体" w:hAnsi="宋体" w:hint="eastAsia"/>
          <w:b/>
          <w:bCs/>
          <w:sz w:val="24"/>
          <w:szCs w:val="20"/>
        </w:rPr>
        <w:t>甲方：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南京财大科技园有限公司   </w:t>
      </w:r>
    </w:p>
    <w:p w:rsidR="007343C2" w:rsidRDefault="007343C2" w:rsidP="007343C2">
      <w:pPr>
        <w:pStyle w:val="a5"/>
        <w:spacing w:before="0" w:beforeAutospacing="0" w:after="0" w:afterAutospacing="0"/>
      </w:pPr>
      <w:r>
        <w:rPr>
          <w:rFonts w:ascii="宋体" w:eastAsia="宋体" w:hAnsi="宋体" w:hint="eastAsia"/>
          <w:b/>
          <w:bCs/>
          <w:szCs w:val="20"/>
        </w:rPr>
        <w:t>乙方：</w:t>
      </w:r>
      <w:r>
        <w:rPr>
          <w:rFonts w:ascii="宋体" w:eastAsia="宋体" w:hAnsi="宋体" w:cs="Times New Roman" w:hint="eastAsia"/>
          <w:b/>
          <w:bCs/>
          <w:kern w:val="2"/>
          <w:szCs w:val="20"/>
          <w:u w:val="single"/>
        </w:rPr>
        <w:t xml:space="preserve">                       </w:t>
      </w:r>
      <w:r>
        <w:rPr>
          <w:rFonts w:ascii="宋体" w:eastAsia="宋体" w:hAnsi="宋体" w:hint="eastAsia"/>
          <w:b/>
          <w:bCs/>
          <w:szCs w:val="20"/>
          <w:u w:val="single"/>
        </w:rPr>
        <w:t xml:space="preserve">   </w:t>
      </w:r>
    </w:p>
    <w:p w:rsidR="007343C2" w:rsidRDefault="007343C2" w:rsidP="007343C2">
      <w:pPr>
        <w:ind w:firstLineChars="192" w:firstLine="40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甲方与乙方就</w:t>
      </w:r>
      <w:r w:rsidR="00D45AA9">
        <w:rPr>
          <w:rFonts w:ascii="宋体" w:hAnsi="宋体" w:hint="eastAsia"/>
          <w:szCs w:val="21"/>
        </w:rPr>
        <w:t>招商折页设计项目协商</w:t>
      </w:r>
      <w:r>
        <w:rPr>
          <w:rFonts w:ascii="宋体" w:hAnsi="宋体" w:hint="eastAsia"/>
          <w:szCs w:val="21"/>
        </w:rPr>
        <w:t>一致，订立以下条款共同遵守。</w:t>
      </w:r>
    </w:p>
    <w:p w:rsidR="00D6192F" w:rsidRDefault="00D6192F" w:rsidP="00D6192F">
      <w:pPr>
        <w:rPr>
          <w:rFonts w:ascii="宋体" w:hAnsi="宋体"/>
          <w:szCs w:val="21"/>
        </w:rPr>
      </w:pPr>
    </w:p>
    <w:p w:rsidR="00D6192F" w:rsidRPr="008E24B2" w:rsidRDefault="00D6192F" w:rsidP="00D6192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="005462AA">
        <w:rPr>
          <w:rFonts w:ascii="宋体" w:hAnsi="宋体" w:hint="eastAsia"/>
          <w:szCs w:val="21"/>
        </w:rPr>
        <w:t>合同总金额（人民币大写）：</w:t>
      </w:r>
      <w:r w:rsidR="005462AA">
        <w:rPr>
          <w:rFonts w:ascii="宋体" w:hAnsi="宋体" w:hint="eastAsia"/>
          <w:szCs w:val="21"/>
          <w:u w:val="single"/>
        </w:rPr>
        <w:t xml:space="preserve">                    </w:t>
      </w:r>
      <w:r w:rsidR="005462AA">
        <w:rPr>
          <w:rFonts w:ascii="宋体" w:hAnsi="宋体" w:hint="eastAsia"/>
          <w:szCs w:val="21"/>
        </w:rPr>
        <w:t>元整，￥：</w:t>
      </w:r>
      <w:r w:rsidR="005462AA">
        <w:rPr>
          <w:rFonts w:ascii="宋体" w:hAnsi="宋体" w:hint="eastAsia"/>
          <w:szCs w:val="21"/>
          <w:u w:val="single"/>
        </w:rPr>
        <w:t xml:space="preserve">         </w:t>
      </w:r>
      <w:r w:rsidR="005462AA">
        <w:rPr>
          <w:rFonts w:ascii="宋体" w:hAnsi="宋体" w:hint="eastAsia"/>
          <w:szCs w:val="21"/>
        </w:rPr>
        <w:t xml:space="preserve"> 元。</w:t>
      </w:r>
      <w:r>
        <w:rPr>
          <w:rFonts w:ascii="宋体" w:hAnsi="宋体" w:hint="eastAsia"/>
          <w:szCs w:val="21"/>
        </w:rPr>
        <w:t>工作内容详见乙方报价单。</w:t>
      </w:r>
    </w:p>
    <w:p w:rsidR="007343C2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二、质量要求、技术标准：</w:t>
      </w:r>
      <w:r>
        <w:rPr>
          <w:rFonts w:ascii="宋体" w:hAnsi="宋体" w:hint="eastAsia"/>
          <w:u w:val="single"/>
        </w:rPr>
        <w:t xml:space="preserve"> 符合国家标准和行业规范以及甲方招标文件的技术参数要求</w:t>
      </w:r>
      <w:r w:rsidRPr="001B48C4">
        <w:rPr>
          <w:rFonts w:ascii="宋体" w:hAnsi="宋体" w:hint="eastAsia"/>
        </w:rPr>
        <w:t>。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三、</w:t>
      </w:r>
      <w:r w:rsidR="00390D38">
        <w:rPr>
          <w:rFonts w:ascii="宋体" w:hAnsi="宋体" w:hint="eastAsia"/>
        </w:rPr>
        <w:t>交</w:t>
      </w:r>
      <w:r w:rsidR="00D45AA9">
        <w:rPr>
          <w:rFonts w:ascii="宋体" w:hAnsi="宋体" w:hint="eastAsia"/>
        </w:rPr>
        <w:t>付</w:t>
      </w:r>
      <w:r>
        <w:rPr>
          <w:rFonts w:ascii="宋体" w:hAnsi="宋体" w:hint="eastAsia"/>
        </w:rPr>
        <w:t>时间、地点、方式：</w:t>
      </w:r>
      <w:r>
        <w:rPr>
          <w:rFonts w:ascii="宋体" w:hAnsi="宋体" w:hint="eastAsia"/>
          <w:u w:val="single"/>
        </w:rPr>
        <w:t xml:space="preserve">  自合同签订之日起</w:t>
      </w:r>
      <w:r w:rsidR="00D45AA9">
        <w:rPr>
          <w:rFonts w:ascii="宋体" w:hAnsi="宋体" w:hint="eastAsia"/>
          <w:u w:val="single"/>
        </w:rPr>
        <w:t>2</w:t>
      </w:r>
      <w:r w:rsidR="005462AA">
        <w:rPr>
          <w:rFonts w:ascii="宋体" w:hAnsi="宋体" w:hint="eastAsia"/>
          <w:u w:val="single"/>
        </w:rPr>
        <w:t>个工作</w:t>
      </w:r>
      <w:r>
        <w:rPr>
          <w:rFonts w:ascii="宋体" w:hAnsi="宋体" w:hint="eastAsia"/>
          <w:u w:val="single"/>
        </w:rPr>
        <w:t>日内</w:t>
      </w:r>
      <w:r w:rsidR="00D45AA9">
        <w:rPr>
          <w:rFonts w:ascii="宋体" w:hAnsi="宋体" w:hint="eastAsia"/>
          <w:u w:val="single"/>
        </w:rPr>
        <w:t>提交电子版设计</w:t>
      </w:r>
      <w:r w:rsidR="00A24734">
        <w:rPr>
          <w:rFonts w:ascii="宋体" w:hAnsi="宋体" w:hint="eastAsia"/>
          <w:u w:val="single"/>
        </w:rPr>
        <w:t>初</w:t>
      </w:r>
      <w:r w:rsidR="00D45AA9">
        <w:rPr>
          <w:rFonts w:ascii="宋体" w:hAnsi="宋体" w:hint="eastAsia"/>
          <w:u w:val="single"/>
        </w:rPr>
        <w:t>稿，修改至甲方完全满意后，提交电子版</w:t>
      </w:r>
      <w:r w:rsidR="00A24734">
        <w:rPr>
          <w:rFonts w:ascii="宋体" w:hAnsi="宋体" w:hint="eastAsia"/>
          <w:u w:val="single"/>
        </w:rPr>
        <w:t>终稿</w:t>
      </w:r>
      <w:r w:rsidR="00D45AA9">
        <w:rPr>
          <w:rFonts w:ascii="宋体" w:hAnsi="宋体" w:hint="eastAsia"/>
          <w:u w:val="single"/>
        </w:rPr>
        <w:t>及纸质样本</w:t>
      </w:r>
      <w:r>
        <w:rPr>
          <w:rFonts w:ascii="宋体" w:hAnsi="宋体" w:hint="eastAsia"/>
          <w:u w:val="single"/>
        </w:rPr>
        <w:t>、交</w:t>
      </w:r>
      <w:r w:rsidR="00D45AA9">
        <w:rPr>
          <w:rFonts w:ascii="宋体" w:hAnsi="宋体" w:hint="eastAsia"/>
          <w:u w:val="single"/>
        </w:rPr>
        <w:t>付</w:t>
      </w:r>
      <w:r>
        <w:rPr>
          <w:rFonts w:ascii="宋体" w:hAnsi="宋体" w:hint="eastAsia"/>
          <w:u w:val="single"/>
        </w:rPr>
        <w:t>地点</w:t>
      </w:r>
      <w:r w:rsidR="00A24734">
        <w:rPr>
          <w:rFonts w:ascii="宋体" w:hAnsi="宋体" w:hint="eastAsia"/>
          <w:u w:val="single"/>
        </w:rPr>
        <w:t>及方式</w:t>
      </w:r>
      <w:r>
        <w:rPr>
          <w:rFonts w:ascii="宋体" w:hAnsi="宋体" w:hint="eastAsia"/>
          <w:u w:val="single"/>
        </w:rPr>
        <w:t>见甲方招标文件</w:t>
      </w:r>
      <w:r w:rsidRPr="001B48C4">
        <w:rPr>
          <w:rFonts w:ascii="宋体" w:hAnsi="宋体" w:hint="eastAsia"/>
        </w:rPr>
        <w:t xml:space="preserve">。  </w:t>
      </w:r>
    </w:p>
    <w:p w:rsidR="007343C2" w:rsidRPr="001B48C4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四、 运输方式及费用负担：</w:t>
      </w:r>
      <w:r>
        <w:rPr>
          <w:rFonts w:ascii="宋体" w:hAnsi="宋体" w:hint="eastAsia"/>
          <w:u w:val="single"/>
        </w:rPr>
        <w:t xml:space="preserve"> 由乙方负担</w:t>
      </w:r>
      <w:r w:rsidRPr="001B48C4">
        <w:rPr>
          <w:rFonts w:ascii="宋体" w:hAnsi="宋体" w:hint="eastAsia"/>
        </w:rPr>
        <w:t xml:space="preserve">。   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五、 合理损耗及计算方法：</w:t>
      </w:r>
      <w:r>
        <w:rPr>
          <w:rFonts w:ascii="宋体" w:hAnsi="宋体" w:hint="eastAsia"/>
          <w:u w:val="single"/>
        </w:rPr>
        <w:t xml:space="preserve">  无  </w:t>
      </w:r>
    </w:p>
    <w:p w:rsidR="007343C2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六、 包装标准、包装物的供应与回收：</w:t>
      </w:r>
      <w:r>
        <w:rPr>
          <w:rFonts w:ascii="宋体" w:hAnsi="宋体" w:hint="eastAsia"/>
          <w:u w:val="single"/>
        </w:rPr>
        <w:t xml:space="preserve">  无  </w:t>
      </w:r>
    </w:p>
    <w:p w:rsidR="004755DB" w:rsidRDefault="007343C2" w:rsidP="007343C2">
      <w:pPr>
        <w:rPr>
          <w:rFonts w:ascii="宋体" w:hAnsi="宋体"/>
        </w:rPr>
      </w:pPr>
      <w:r>
        <w:rPr>
          <w:rFonts w:ascii="宋体" w:hAnsi="宋体" w:hint="eastAsia"/>
        </w:rPr>
        <w:t>七、 验收标准、方法及提出异议期限:</w:t>
      </w:r>
      <w:r w:rsidR="00950F5B">
        <w:rPr>
          <w:rFonts w:ascii="宋体" w:hAnsi="宋体" w:hint="eastAsia"/>
          <w:u w:val="single"/>
        </w:rPr>
        <w:t>由甲方负责验收合格</w:t>
      </w:r>
      <w:r w:rsidR="001B48C4" w:rsidRPr="001B48C4">
        <w:rPr>
          <w:rFonts w:ascii="宋体" w:hAnsi="宋体" w:hint="eastAsia"/>
        </w:rPr>
        <w:t>。</w:t>
      </w:r>
    </w:p>
    <w:p w:rsidR="007343C2" w:rsidRDefault="004755DB" w:rsidP="007343C2">
      <w:pPr>
        <w:rPr>
          <w:rFonts w:ascii="宋体" w:hAnsi="宋体"/>
        </w:rPr>
      </w:pPr>
      <w:r>
        <w:rPr>
          <w:rFonts w:ascii="宋体" w:hAnsi="宋体" w:hint="eastAsia"/>
        </w:rPr>
        <w:t>八、</w:t>
      </w:r>
      <w:r w:rsidR="00A24734">
        <w:rPr>
          <w:rFonts w:ascii="宋体" w:hAnsi="宋体" w:hint="eastAsia"/>
        </w:rPr>
        <w:t xml:space="preserve"> 版权要求</w:t>
      </w:r>
      <w:r>
        <w:rPr>
          <w:rFonts w:ascii="宋体" w:hAnsi="宋体" w:hint="eastAsia"/>
        </w:rPr>
        <w:t>：</w:t>
      </w:r>
      <w:r w:rsidR="00A24734">
        <w:rPr>
          <w:rFonts w:ascii="宋体" w:hAnsi="宋体" w:hint="eastAsia"/>
        </w:rPr>
        <w:t>所有设计稿及相关资料版权归甲方所有，未经甲方书面允许，乙方不得擅自使用，否则由此引发的全部后果由乙方承担</w:t>
      </w:r>
      <w:r>
        <w:rPr>
          <w:rFonts w:ascii="宋体" w:hAnsi="宋体" w:hint="eastAsia"/>
        </w:rPr>
        <w:t>。</w:t>
      </w:r>
    </w:p>
    <w:p w:rsidR="007343C2" w:rsidRDefault="004755DB" w:rsidP="007343C2">
      <w:pPr>
        <w:rPr>
          <w:rFonts w:ascii="宋体" w:hAnsi="宋体"/>
        </w:rPr>
      </w:pPr>
      <w:r>
        <w:rPr>
          <w:rFonts w:ascii="宋体" w:hAnsi="宋体" w:hint="eastAsia"/>
        </w:rPr>
        <w:t>九</w:t>
      </w:r>
      <w:r w:rsidR="007343C2">
        <w:rPr>
          <w:rFonts w:ascii="宋体" w:hAnsi="宋体" w:hint="eastAsia"/>
        </w:rPr>
        <w:t>、 结算方式及期限：</w:t>
      </w:r>
      <w:r w:rsidR="001B48C4" w:rsidRPr="001B48C4">
        <w:rPr>
          <w:rFonts w:ascii="宋体" w:hAnsi="宋体" w:hint="eastAsia"/>
          <w:u w:val="single"/>
        </w:rPr>
        <w:t>验收合格后，</w:t>
      </w:r>
      <w:r w:rsidR="00D45AA9" w:rsidRPr="001B48C4">
        <w:rPr>
          <w:rFonts w:ascii="宋体" w:hAnsi="宋体" w:hint="eastAsia"/>
          <w:u w:val="single"/>
        </w:rPr>
        <w:t>7日后</w:t>
      </w:r>
      <w:r w:rsidR="001B48C4" w:rsidRPr="001B48C4">
        <w:rPr>
          <w:rFonts w:ascii="宋体" w:hAnsi="宋体" w:hint="eastAsia"/>
          <w:u w:val="single"/>
        </w:rPr>
        <w:t>支付全部</w:t>
      </w:r>
      <w:r w:rsidR="00390D38">
        <w:rPr>
          <w:rFonts w:ascii="宋体" w:hAnsi="宋体" w:hint="eastAsia"/>
          <w:u w:val="single"/>
        </w:rPr>
        <w:t>合同</w:t>
      </w:r>
      <w:r w:rsidR="001B48C4" w:rsidRPr="001B48C4">
        <w:rPr>
          <w:rFonts w:ascii="宋体" w:hAnsi="宋体" w:hint="eastAsia"/>
          <w:u w:val="single"/>
        </w:rPr>
        <w:t>款。</w:t>
      </w:r>
      <w:r w:rsidR="007343C2">
        <w:rPr>
          <w:rFonts w:ascii="宋体" w:hAnsi="宋体" w:hint="eastAsia"/>
          <w:u w:val="single"/>
        </w:rPr>
        <w:t xml:space="preserve"> </w:t>
      </w:r>
    </w:p>
    <w:p w:rsidR="007343C2" w:rsidRPr="000B1B75" w:rsidRDefault="004755DB" w:rsidP="000B1B75">
      <w:pPr>
        <w:widowControl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</w:rPr>
        <w:t>十</w:t>
      </w:r>
      <w:r w:rsidR="007343C2" w:rsidRPr="000B1B75">
        <w:rPr>
          <w:rFonts w:ascii="宋体" w:hAnsi="宋体" w:hint="eastAsia"/>
        </w:rPr>
        <w:t>、</w:t>
      </w:r>
      <w:r w:rsidR="00807564">
        <w:rPr>
          <w:rFonts w:ascii="宋体" w:hAnsi="宋体" w:hint="eastAsia"/>
        </w:rPr>
        <w:t>质保期</w:t>
      </w:r>
      <w:r w:rsidR="007343C2" w:rsidRPr="000B1B75">
        <w:rPr>
          <w:rFonts w:ascii="宋体" w:hAnsi="宋体" w:hint="eastAsia"/>
        </w:rPr>
        <w:t>：</w:t>
      </w:r>
      <w:r w:rsidR="00D45AA9" w:rsidRPr="00D45AA9">
        <w:rPr>
          <w:rFonts w:ascii="宋体" w:hAnsi="宋体" w:hint="eastAsia"/>
          <w:u w:val="single"/>
        </w:rPr>
        <w:t xml:space="preserve">  </w:t>
      </w:r>
      <w:r w:rsidR="00D45AA9">
        <w:rPr>
          <w:rFonts w:ascii="宋体" w:hAnsi="宋体" w:cs="宋体" w:hint="eastAsia"/>
          <w:kern w:val="0"/>
          <w:szCs w:val="21"/>
          <w:u w:val="single"/>
        </w:rPr>
        <w:t xml:space="preserve">无  </w:t>
      </w:r>
      <w:r w:rsidR="007343C2" w:rsidRPr="000B1B75">
        <w:rPr>
          <w:rFonts w:ascii="宋体" w:hAnsi="宋体" w:hint="eastAsia"/>
        </w:rPr>
        <w:t xml:space="preserve">。  </w:t>
      </w:r>
    </w:p>
    <w:p w:rsidR="001B48C4" w:rsidRDefault="007343C2" w:rsidP="001B48C4">
      <w:pPr>
        <w:rPr>
          <w:rFonts w:ascii="宋体" w:hAnsi="宋体"/>
        </w:rPr>
      </w:pPr>
      <w:r>
        <w:rPr>
          <w:rFonts w:ascii="宋体" w:hAnsi="宋体" w:hint="eastAsia"/>
        </w:rPr>
        <w:t>十</w:t>
      </w:r>
      <w:r w:rsidR="004755DB">
        <w:rPr>
          <w:rFonts w:ascii="宋体" w:hAnsi="宋体" w:hint="eastAsia"/>
        </w:rPr>
        <w:t>一</w:t>
      </w:r>
      <w:r>
        <w:rPr>
          <w:rFonts w:ascii="宋体" w:hAnsi="宋体" w:hint="eastAsia"/>
        </w:rPr>
        <w:t>、 违约责任：</w:t>
      </w:r>
    </w:p>
    <w:p w:rsidR="00D61ACF" w:rsidRPr="00D61ACF" w:rsidRDefault="00D61ACF" w:rsidP="001B48C4">
      <w:pPr>
        <w:rPr>
          <w:rFonts w:ascii="宋体" w:hAnsi="宋体"/>
        </w:rPr>
      </w:pPr>
      <w:r w:rsidRPr="00D61ACF">
        <w:rPr>
          <w:rFonts w:ascii="宋体" w:hAnsi="宋体" w:hint="eastAsia"/>
        </w:rPr>
        <w:t>1.合同签订后</w:t>
      </w:r>
      <w:r w:rsidRPr="000B1B75">
        <w:rPr>
          <w:rFonts w:ascii="宋体" w:hAnsi="宋体" w:hint="eastAsia"/>
          <w:u w:val="single"/>
        </w:rPr>
        <w:t xml:space="preserve"> </w:t>
      </w:r>
      <w:r w:rsidR="005462AA">
        <w:rPr>
          <w:rFonts w:ascii="宋体" w:hAnsi="宋体" w:hint="eastAsia"/>
          <w:u w:val="single"/>
        </w:rPr>
        <w:t>2</w:t>
      </w:r>
      <w:r w:rsidRPr="00D61ACF">
        <w:rPr>
          <w:rFonts w:ascii="宋体" w:hAnsi="宋体" w:hint="eastAsia"/>
        </w:rPr>
        <w:t>个工作日内</w:t>
      </w:r>
      <w:r w:rsidR="00A24734">
        <w:rPr>
          <w:rFonts w:ascii="宋体" w:hAnsi="宋体" w:hint="eastAsia"/>
        </w:rPr>
        <w:t>向甲方提交设计稿，甲方提出修改意见，乙方必须积极响应并满足</w:t>
      </w:r>
      <w:r w:rsidR="00D45AA9">
        <w:rPr>
          <w:rFonts w:ascii="宋体" w:hAnsi="宋体" w:hint="eastAsia"/>
        </w:rPr>
        <w:t>，直至甲方完全满意为止</w:t>
      </w:r>
      <w:r w:rsidR="00A24734">
        <w:rPr>
          <w:rFonts w:ascii="宋体" w:hAnsi="宋体" w:hint="eastAsia"/>
        </w:rPr>
        <w:t>，每次修改的时间不得超过</w:t>
      </w:r>
      <w:r w:rsidR="00A24734" w:rsidRPr="00A24734">
        <w:rPr>
          <w:rFonts w:ascii="宋体" w:hAnsi="宋体" w:hint="eastAsia"/>
          <w:u w:val="single"/>
        </w:rPr>
        <w:t>1</w:t>
      </w:r>
      <w:r w:rsidR="00A24734">
        <w:rPr>
          <w:rFonts w:ascii="宋体" w:hAnsi="宋体" w:hint="eastAsia"/>
        </w:rPr>
        <w:t>个工作日</w:t>
      </w:r>
      <w:r w:rsidRPr="00D61ACF">
        <w:rPr>
          <w:rFonts w:ascii="宋体" w:hAnsi="宋体" w:hint="eastAsia"/>
        </w:rPr>
        <w:t>。</w:t>
      </w:r>
    </w:p>
    <w:p w:rsidR="001B48C4" w:rsidRPr="001B48C4" w:rsidRDefault="00D61ACF" w:rsidP="001B48C4">
      <w:pPr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390D38">
        <w:rPr>
          <w:rFonts w:ascii="宋体" w:hAnsi="宋体" w:hint="eastAsia"/>
        </w:rPr>
        <w:t>必须按合同要求履约，否则造成的后果由乙方全部承担</w:t>
      </w:r>
      <w:r w:rsidR="001B48C4" w:rsidRPr="001B48C4">
        <w:rPr>
          <w:rFonts w:ascii="宋体" w:hAnsi="宋体" w:hint="eastAsia"/>
        </w:rPr>
        <w:t>。</w:t>
      </w:r>
    </w:p>
    <w:p w:rsidR="007343C2" w:rsidRDefault="00D61ACF" w:rsidP="007343C2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1B48C4" w:rsidRPr="001B48C4">
        <w:rPr>
          <w:rFonts w:ascii="宋体" w:hAnsi="宋体" w:hint="eastAsia"/>
        </w:rPr>
        <w:t>.</w:t>
      </w:r>
      <w:r w:rsidR="00390D38">
        <w:rPr>
          <w:rFonts w:ascii="宋体" w:hAnsi="宋体" w:hint="eastAsia"/>
        </w:rPr>
        <w:t>若由乙方原因造成的</w:t>
      </w:r>
      <w:r w:rsidR="00DB2E3A">
        <w:rPr>
          <w:rFonts w:ascii="宋体" w:hAnsi="宋体" w:hint="eastAsia"/>
        </w:rPr>
        <w:t>初稿、修改稿及终稿</w:t>
      </w:r>
      <w:r w:rsidR="00390D38">
        <w:rPr>
          <w:rFonts w:ascii="宋体" w:hAnsi="宋体" w:hint="eastAsia"/>
        </w:rPr>
        <w:t>延期</w:t>
      </w:r>
      <w:r w:rsidR="00A24734">
        <w:rPr>
          <w:rFonts w:ascii="宋体" w:hAnsi="宋体" w:hint="eastAsia"/>
        </w:rPr>
        <w:t>交付</w:t>
      </w:r>
      <w:r w:rsidR="00390D38">
        <w:rPr>
          <w:rFonts w:ascii="宋体" w:hAnsi="宋体" w:hint="eastAsia"/>
        </w:rPr>
        <w:t>，每延期一天扣除合同款</w:t>
      </w:r>
      <w:r w:rsidR="00A24734">
        <w:rPr>
          <w:rFonts w:ascii="宋体" w:hAnsi="宋体" w:hint="eastAsia"/>
        </w:rPr>
        <w:t>100</w:t>
      </w:r>
      <w:r w:rsidR="00390D38">
        <w:rPr>
          <w:rFonts w:ascii="宋体" w:hAnsi="宋体" w:hint="eastAsia"/>
        </w:rPr>
        <w:t>元</w:t>
      </w:r>
      <w:r w:rsidR="001B48C4" w:rsidRPr="001B48C4">
        <w:rPr>
          <w:rFonts w:ascii="宋体" w:hAnsi="宋体" w:hint="eastAsia"/>
        </w:rPr>
        <w:t>。</w:t>
      </w:r>
    </w:p>
    <w:p w:rsidR="007343C2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十</w:t>
      </w:r>
      <w:r w:rsidR="004755DB">
        <w:rPr>
          <w:rFonts w:ascii="宋体" w:hAnsi="宋体" w:hint="eastAsia"/>
        </w:rPr>
        <w:t>二</w:t>
      </w:r>
      <w:r>
        <w:rPr>
          <w:rFonts w:ascii="宋体" w:hAnsi="宋体" w:hint="eastAsia"/>
        </w:rPr>
        <w:t>、 解决合同纠纷的方式：</w:t>
      </w:r>
      <w:r>
        <w:rPr>
          <w:rFonts w:ascii="宋体" w:hAnsi="宋体" w:hint="eastAsia"/>
          <w:u w:val="single"/>
        </w:rPr>
        <w:t>本合同在履行过程中发生争议，由当事人双方协商解决。协商不成，当事人双方同意由甲方属地法院裁决。</w:t>
      </w:r>
    </w:p>
    <w:p w:rsidR="007343C2" w:rsidRDefault="007343C2" w:rsidP="007343C2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十三、 其它约定事项：</w:t>
      </w:r>
      <w:r>
        <w:rPr>
          <w:rFonts w:ascii="宋体" w:hAnsi="宋体" w:hint="eastAsia"/>
          <w:u w:val="single"/>
        </w:rPr>
        <w:t xml:space="preserve">  认同甲方招标公告、招标文件及乙方投标文件作为合同附件，与合同有同等法律效力。 </w:t>
      </w:r>
    </w:p>
    <w:p w:rsidR="00D61ACF" w:rsidRDefault="00D61AC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 w:hint="eastAsia"/>
          <w:u w:val="single"/>
        </w:rPr>
      </w:pPr>
    </w:p>
    <w:p w:rsidR="00A24734" w:rsidRDefault="00A24734" w:rsidP="007343C2">
      <w:pPr>
        <w:rPr>
          <w:rFonts w:ascii="宋体" w:hAnsi="宋体" w:hint="eastAsia"/>
          <w:u w:val="single"/>
        </w:rPr>
      </w:pPr>
    </w:p>
    <w:p w:rsidR="00A24734" w:rsidRDefault="00A24734" w:rsidP="007343C2">
      <w:pPr>
        <w:rPr>
          <w:rFonts w:ascii="宋体" w:hAnsi="宋体"/>
          <w:u w:val="single"/>
        </w:rPr>
      </w:pPr>
    </w:p>
    <w:p w:rsidR="005462AA" w:rsidRDefault="005462AA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p w:rsidR="00D6192F" w:rsidRDefault="00D6192F" w:rsidP="007343C2">
      <w:pPr>
        <w:rPr>
          <w:rFonts w:ascii="宋体" w:hAnsi="宋体"/>
          <w:u w:val="single"/>
        </w:rPr>
      </w:pPr>
    </w:p>
    <w:tbl>
      <w:tblPr>
        <w:tblW w:w="8640" w:type="dxa"/>
        <w:tblCellSpacing w:w="0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0"/>
        <w:gridCol w:w="2160"/>
        <w:gridCol w:w="2745"/>
        <w:gridCol w:w="1395"/>
      </w:tblGrid>
      <w:tr w:rsidR="007343C2" w:rsidTr="007343C2">
        <w:trPr>
          <w:cantSplit/>
          <w:trHeight w:val="311"/>
          <w:tblCellSpacing w:w="0" w:type="dxa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甲方：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  <w:u w:val="single"/>
              </w:rPr>
              <w:t>南京财大科技园有限公司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乙方：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  <w:u w:val="single"/>
              </w:rPr>
              <w:t xml:space="preserve">                         </w:t>
            </w:r>
          </w:p>
        </w:tc>
      </w:tr>
      <w:tr w:rsidR="007343C2" w:rsidTr="007343C2">
        <w:trPr>
          <w:cantSplit/>
          <w:trHeight w:val="3031"/>
          <w:tblCellSpacing w:w="0" w:type="dxa"/>
        </w:trPr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法定代表人：     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委托代理人：</w:t>
            </w: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法定代表人：     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电话： 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7343C2" w:rsidRDefault="007343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委托代理人：</w:t>
            </w: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343C2" w:rsidRDefault="007343C2">
            <w:pPr>
              <w:rPr>
                <w:rFonts w:ascii="宋体" w:hAnsi="宋体"/>
                <w:sz w:val="24"/>
              </w:rPr>
            </w:pPr>
          </w:p>
        </w:tc>
      </w:tr>
    </w:tbl>
    <w:p w:rsidR="007343C2" w:rsidRDefault="007343C2" w:rsidP="007343C2">
      <w:pPr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</w:rPr>
        <w:t xml:space="preserve">　 </w:t>
      </w:r>
      <w:r>
        <w:rPr>
          <w:rFonts w:ascii="宋体" w:hAnsi="宋体" w:hint="eastAsia"/>
          <w:b/>
          <w:bCs/>
          <w:sz w:val="24"/>
        </w:rPr>
        <w:t>有效期限：</w:t>
      </w:r>
      <w:r>
        <w:rPr>
          <w:rFonts w:ascii="宋体" w:hAnsi="宋体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日至</w:t>
      </w:r>
      <w:r>
        <w:rPr>
          <w:rFonts w:ascii="宋体" w:hAnsi="宋体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日</w:t>
      </w:r>
    </w:p>
    <w:p w:rsidR="007343C2" w:rsidRDefault="007343C2" w:rsidP="007343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附注：</w:t>
      </w:r>
    </w:p>
    <w:p w:rsidR="007343C2" w:rsidRDefault="007343C2" w:rsidP="007343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1、本合同依法签订，即具有法律效力。双方必须全面履行，任何一方都不得擅自变更或解除；因故需要解除时，应经双方协商一致，依法另立协议。</w:t>
      </w:r>
    </w:p>
    <w:p w:rsidR="007343C2" w:rsidRDefault="007343C2" w:rsidP="007343C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2、本合同正本一式四份，甲方执三份，乙方执一份。</w:t>
      </w:r>
    </w:p>
    <w:p w:rsidR="00441895" w:rsidRDefault="00441895"/>
    <w:sectPr w:rsidR="00441895" w:rsidSect="0044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8A7" w:rsidRDefault="004508A7" w:rsidP="007343C2">
      <w:r>
        <w:separator/>
      </w:r>
    </w:p>
  </w:endnote>
  <w:endnote w:type="continuationSeparator" w:id="1">
    <w:p w:rsidR="004508A7" w:rsidRDefault="004508A7" w:rsidP="0073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8A7" w:rsidRDefault="004508A7" w:rsidP="007343C2">
      <w:r>
        <w:separator/>
      </w:r>
    </w:p>
  </w:footnote>
  <w:footnote w:type="continuationSeparator" w:id="1">
    <w:p w:rsidR="004508A7" w:rsidRDefault="004508A7" w:rsidP="00734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4B50"/>
    <w:multiLevelType w:val="hybridMultilevel"/>
    <w:tmpl w:val="DD1AB83C"/>
    <w:lvl w:ilvl="0" w:tplc="9A32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3C2"/>
    <w:rsid w:val="0000709B"/>
    <w:rsid w:val="00077526"/>
    <w:rsid w:val="00093E21"/>
    <w:rsid w:val="000B1B75"/>
    <w:rsid w:val="000B5D93"/>
    <w:rsid w:val="000F573F"/>
    <w:rsid w:val="001B48C4"/>
    <w:rsid w:val="0025681B"/>
    <w:rsid w:val="0031470D"/>
    <w:rsid w:val="00390D38"/>
    <w:rsid w:val="0040795B"/>
    <w:rsid w:val="00441895"/>
    <w:rsid w:val="004508A7"/>
    <w:rsid w:val="004755DB"/>
    <w:rsid w:val="00511735"/>
    <w:rsid w:val="005462AA"/>
    <w:rsid w:val="005A3A4F"/>
    <w:rsid w:val="005A5F3B"/>
    <w:rsid w:val="005D618A"/>
    <w:rsid w:val="005E4CA3"/>
    <w:rsid w:val="00606F26"/>
    <w:rsid w:val="00610456"/>
    <w:rsid w:val="00635541"/>
    <w:rsid w:val="006624EF"/>
    <w:rsid w:val="007343C2"/>
    <w:rsid w:val="007B5438"/>
    <w:rsid w:val="00807564"/>
    <w:rsid w:val="008C6AD2"/>
    <w:rsid w:val="008E24B2"/>
    <w:rsid w:val="00937822"/>
    <w:rsid w:val="00950F5B"/>
    <w:rsid w:val="00A03E8B"/>
    <w:rsid w:val="00A24734"/>
    <w:rsid w:val="00B444B9"/>
    <w:rsid w:val="00CA006C"/>
    <w:rsid w:val="00D054EB"/>
    <w:rsid w:val="00D45AA9"/>
    <w:rsid w:val="00D6192F"/>
    <w:rsid w:val="00D61ACF"/>
    <w:rsid w:val="00DB2E3A"/>
    <w:rsid w:val="00DB384A"/>
    <w:rsid w:val="00E02AD8"/>
    <w:rsid w:val="00E16125"/>
    <w:rsid w:val="00E558B9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3C2"/>
    <w:rPr>
      <w:sz w:val="18"/>
      <w:szCs w:val="18"/>
    </w:rPr>
  </w:style>
  <w:style w:type="paragraph" w:styleId="a5">
    <w:name w:val="Normal (Web)"/>
    <w:basedOn w:val="a"/>
    <w:semiHidden/>
    <w:unhideWhenUsed/>
    <w:rsid w:val="007343C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List Paragraph"/>
    <w:basedOn w:val="a"/>
    <w:uiPriority w:val="34"/>
    <w:qFormat/>
    <w:rsid w:val="000B1B7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biannan</dc:creator>
  <cp:keywords/>
  <dc:description/>
  <cp:lastModifiedBy>hp</cp:lastModifiedBy>
  <cp:revision>21</cp:revision>
  <dcterms:created xsi:type="dcterms:W3CDTF">2016-08-22T00:48:00Z</dcterms:created>
  <dcterms:modified xsi:type="dcterms:W3CDTF">2016-09-26T04:56:00Z</dcterms:modified>
</cp:coreProperties>
</file>